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354B9" w14:textId="77777777" w:rsidR="0006147D" w:rsidRDefault="0037421A">
      <w:pPr>
        <w:pStyle w:val="Standard1"/>
        <w:rPr>
          <w:rFonts w:ascii="Arial" w:hAnsi="Arial"/>
          <w:b/>
          <w:bCs/>
          <w:i/>
          <w:iCs/>
          <w:sz w:val="26"/>
          <w:szCs w:val="26"/>
        </w:rPr>
      </w:pPr>
      <w:r>
        <w:rPr>
          <w:rFonts w:ascii="Arial" w:hAnsi="Arial"/>
          <w:b/>
          <w:bCs/>
          <w:i/>
          <w:iCs/>
          <w:sz w:val="26"/>
          <w:szCs w:val="26"/>
        </w:rPr>
        <w:t>Wiederholung zum Thema Oxidationszahlen, Fr.12.08.16 Chemie LK13.1</w:t>
      </w:r>
    </w:p>
    <w:p w14:paraId="6A361758" w14:textId="77777777" w:rsidR="0006147D" w:rsidRDefault="0006147D">
      <w:pPr>
        <w:pStyle w:val="Standard1"/>
        <w:rPr>
          <w:rFonts w:ascii="Arial" w:hAnsi="Arial"/>
        </w:rPr>
      </w:pPr>
    </w:p>
    <w:p w14:paraId="382A7884" w14:textId="77777777" w:rsidR="0006147D" w:rsidRDefault="0037421A">
      <w:pPr>
        <w:pStyle w:val="Standard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Definition :</w:t>
      </w:r>
    </w:p>
    <w:p w14:paraId="505E28DC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Die Oxidationszahl gibt an, wie viele Elementarladungen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ein Atom innerhalb einer Verbindung formal aufgenommen beziehungsweise abgegeben hat. […] Oxidationszahlen sind eine nützliche chemische Überlegung, welche oftmals wenig mit der realen Ladung eines Atoms zu tun hat. […] Oxidationszahlen werden immer in römischen Ziffern über das Atomsymbol ( O</w:t>
      </w:r>
      <w:r>
        <w:rPr>
          <w:rFonts w:ascii="Arial" w:hAnsi="Arial"/>
          <w:vertAlign w:val="superscript"/>
        </w:rPr>
        <w:t>-II</w:t>
      </w:r>
      <w:r>
        <w:rPr>
          <w:rFonts w:ascii="Arial" w:hAnsi="Arial"/>
        </w:rPr>
        <w:t xml:space="preserve"> oder H</w:t>
      </w:r>
      <w:r>
        <w:rPr>
          <w:rFonts w:ascii="Arial" w:hAnsi="Arial"/>
          <w:vertAlign w:val="superscript"/>
        </w:rPr>
        <w:t>I</w:t>
      </w:r>
      <w:r>
        <w:rPr>
          <w:rFonts w:ascii="Arial" w:hAnsi="Arial"/>
        </w:rPr>
        <w:t>) geschrieben, nur bei negativen Oxidationszahlen wird ein Vorzeichen gesetzt. […] Sie werden hauptsächlich benutzt um Redoxreaktionen auszugleichen.</w:t>
      </w:r>
    </w:p>
    <w:p w14:paraId="47524FA5" w14:textId="77777777" w:rsidR="0006147D" w:rsidRDefault="0006147D">
      <w:pPr>
        <w:pStyle w:val="Standard1"/>
        <w:rPr>
          <w:rFonts w:ascii="Arial" w:hAnsi="Arial"/>
        </w:rPr>
      </w:pPr>
    </w:p>
    <w:p w14:paraId="3BC650F9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 xml:space="preserve">Quelle : </w:t>
      </w:r>
      <w:hyperlink r:id="rId6" w:history="1">
        <w:r>
          <w:rPr>
            <w:rFonts w:ascii="Arial" w:hAnsi="Arial"/>
          </w:rPr>
          <w:t>http://www.chemie.de/lexikon/Oxidationszahl.html</w:t>
        </w:r>
      </w:hyperlink>
      <w:r>
        <w:rPr>
          <w:rFonts w:ascii="Arial" w:hAnsi="Arial"/>
        </w:rPr>
        <w:t xml:space="preserve"> (zusammengefasst, zuletzt eingesehen am 9.8.16)</w:t>
      </w:r>
    </w:p>
    <w:p w14:paraId="421D26BD" w14:textId="77777777" w:rsidR="0006147D" w:rsidRDefault="0006147D">
      <w:pPr>
        <w:pStyle w:val="Standard1"/>
        <w:rPr>
          <w:rFonts w:ascii="Arial" w:hAnsi="Arial"/>
        </w:rPr>
      </w:pPr>
    </w:p>
    <w:p w14:paraId="73640908" w14:textId="77777777" w:rsidR="0006147D" w:rsidRDefault="0037421A">
      <w:pPr>
        <w:pStyle w:val="Standard1"/>
        <w:rPr>
          <w:rFonts w:ascii="Arial" w:hAnsi="Arial"/>
          <w:vertAlign w:val="superscript"/>
        </w:rPr>
      </w:pPr>
      <w:r>
        <w:rPr>
          <w:rFonts w:ascii="Arial" w:hAnsi="Arial"/>
          <w:vertAlign w:val="superscript"/>
        </w:rPr>
        <w:t xml:space="preserve">1 </w:t>
      </w:r>
      <w:r>
        <w:rPr>
          <w:rFonts w:ascii="Arial" w:hAnsi="Arial"/>
        </w:rPr>
        <w:t xml:space="preserve"> kleinste frei existierende elektrische Ladung</w:t>
      </w:r>
    </w:p>
    <w:p w14:paraId="5FBB7915" w14:textId="77777777" w:rsidR="0006147D" w:rsidRDefault="0006147D">
      <w:pPr>
        <w:pStyle w:val="Standard1"/>
        <w:rPr>
          <w:rFonts w:ascii="Arial" w:hAnsi="Arial"/>
        </w:rPr>
      </w:pPr>
    </w:p>
    <w:p w14:paraId="3620FA2A" w14:textId="77777777" w:rsidR="0006147D" w:rsidRDefault="0037421A">
      <w:pPr>
        <w:pStyle w:val="Standard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Bestimmung :</w:t>
      </w:r>
    </w:p>
    <w:p w14:paraId="2A29E770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Atome im elementaren Zustand gleich null</w:t>
      </w:r>
    </w:p>
    <w:p w14:paraId="24A086C9" w14:textId="1CE82270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Wasserstoff-Atome (H) immer +I</w:t>
      </w:r>
      <w:r w:rsidR="00107471">
        <w:rPr>
          <w:rFonts w:ascii="Arial" w:hAnsi="Arial"/>
        </w:rPr>
        <w:t xml:space="preserve"> (außer in Verbindung mit Metallen: Hydride)</w:t>
      </w:r>
    </w:p>
    <w:p w14:paraId="3D5F915B" w14:textId="107DED9E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Sauerstoff-Atome (O) immer -II (außer in Verbindung mit Fluor</w:t>
      </w:r>
      <w:r w:rsidR="00107471">
        <w:rPr>
          <w:rFonts w:ascii="Arial" w:hAnsi="Arial"/>
        </w:rPr>
        <w:t xml:space="preserve"> und in Peroxiden</w:t>
      </w:r>
      <w:r>
        <w:rPr>
          <w:rFonts w:ascii="Arial" w:hAnsi="Arial"/>
        </w:rPr>
        <w:t>)</w:t>
      </w:r>
    </w:p>
    <w:p w14:paraId="16581CB7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Halogene fast immer -I</w:t>
      </w:r>
    </w:p>
    <w:p w14:paraId="4D5244FD" w14:textId="4A119273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Metalle (und B,</w:t>
      </w:r>
      <w:r w:rsidR="00107471">
        <w:rPr>
          <w:rFonts w:ascii="Arial" w:hAnsi="Arial"/>
        </w:rPr>
        <w:t xml:space="preserve"> </w:t>
      </w:r>
      <w:r>
        <w:rPr>
          <w:rFonts w:ascii="Arial" w:hAnsi="Arial"/>
        </w:rPr>
        <w:t>Si) immer positiv</w:t>
      </w:r>
    </w:p>
    <w:p w14:paraId="682D73B3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Element mit höherer Elektronegativität zieht Elektronen an</w:t>
      </w:r>
    </w:p>
    <w:p w14:paraId="32BC9968" w14:textId="7CDF49E2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 xml:space="preserve">Summe der Oxidationszahlen bei neutralen </w:t>
      </w:r>
      <w:r w:rsidR="00107471">
        <w:rPr>
          <w:rFonts w:ascii="Arial" w:hAnsi="Arial"/>
        </w:rPr>
        <w:t>TEilchen</w:t>
      </w:r>
      <w:r>
        <w:rPr>
          <w:rFonts w:ascii="Arial" w:hAnsi="Arial"/>
        </w:rPr>
        <w:t xml:space="preserve"> muss immer gleich null sein</w:t>
      </w:r>
    </w:p>
    <w:p w14:paraId="0855FC88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Summe der Oxidationszahlen mehratomiger Ionen ist gleich Gesamtladung dieses Ions</w:t>
      </w:r>
    </w:p>
    <w:p w14:paraId="65C5A766" w14:textId="77777777" w:rsidR="0006147D" w:rsidRDefault="0006147D">
      <w:pPr>
        <w:pStyle w:val="Standard1"/>
        <w:rPr>
          <w:rFonts w:ascii="Arial" w:hAnsi="Arial"/>
        </w:rPr>
      </w:pPr>
    </w:p>
    <w:p w14:paraId="6AB3E485" w14:textId="77777777" w:rsidR="0006147D" w:rsidRDefault="0037421A">
      <w:pPr>
        <w:pStyle w:val="Standard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Beispiel :</w:t>
      </w:r>
    </w:p>
    <w:p w14:paraId="1252B4CF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 wp14:anchorId="09682F50" wp14:editId="7CEBD631">
            <wp:simplePos x="0" y="0"/>
            <wp:positionH relativeFrom="column">
              <wp:posOffset>39960</wp:posOffset>
            </wp:positionH>
            <wp:positionV relativeFrom="paragraph">
              <wp:posOffset>116280</wp:posOffset>
            </wp:positionV>
            <wp:extent cx="1482840" cy="1976040"/>
            <wp:effectExtent l="0" t="0" r="3060" b="5160"/>
            <wp:wrapSquare wrapText="bothSides"/>
            <wp:docPr id="1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840" cy="19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eastAsia="de-DE" w:bidi="ar-SA"/>
        </w:rPr>
        <w:drawing>
          <wp:anchor distT="0" distB="0" distL="114300" distR="114300" simplePos="0" relativeHeight="251659264" behindDoc="0" locked="0" layoutInCell="1" allowOverlap="1" wp14:anchorId="7E851699" wp14:editId="52C0F513">
            <wp:simplePos x="0" y="0"/>
            <wp:positionH relativeFrom="column">
              <wp:posOffset>1689119</wp:posOffset>
            </wp:positionH>
            <wp:positionV relativeFrom="paragraph">
              <wp:posOffset>127080</wp:posOffset>
            </wp:positionV>
            <wp:extent cx="4348440" cy="652320"/>
            <wp:effectExtent l="0" t="0" r="0" b="0"/>
            <wp:wrapSquare wrapText="bothSides"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t="12000" b="51994"/>
                    <a:stretch>
                      <a:fillRect/>
                    </a:stretch>
                  </pic:blipFill>
                  <pic:spPr>
                    <a:xfrm>
                      <a:off x="0" y="0"/>
                      <a:ext cx="4348440" cy="6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F31A9" w14:textId="77777777" w:rsidR="0006147D" w:rsidRDefault="0006147D">
      <w:pPr>
        <w:pStyle w:val="Standard1"/>
        <w:rPr>
          <w:rFonts w:ascii="Arial" w:hAnsi="Arial"/>
        </w:rPr>
      </w:pPr>
    </w:p>
    <w:p w14:paraId="3850C64F" w14:textId="77777777" w:rsidR="0006147D" w:rsidRDefault="0006147D">
      <w:pPr>
        <w:pStyle w:val="Standard1"/>
        <w:rPr>
          <w:rFonts w:ascii="Arial" w:hAnsi="Arial"/>
        </w:rPr>
      </w:pPr>
    </w:p>
    <w:p w14:paraId="0DD49B18" w14:textId="77777777" w:rsidR="0006147D" w:rsidRDefault="0006147D">
      <w:pPr>
        <w:pStyle w:val="Standard1"/>
        <w:rPr>
          <w:rFonts w:ascii="Arial" w:hAnsi="Arial"/>
        </w:rPr>
      </w:pPr>
    </w:p>
    <w:p w14:paraId="304EABC1" w14:textId="77777777" w:rsidR="0006147D" w:rsidRDefault="0006147D">
      <w:pPr>
        <w:pStyle w:val="Standard1"/>
        <w:rPr>
          <w:rFonts w:ascii="Arial" w:hAnsi="Arial"/>
        </w:rPr>
      </w:pPr>
    </w:p>
    <w:p w14:paraId="551FE241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ab/>
        <w:t>Bestimmung der Oxidationszahlen für Phosphorsäure.</w:t>
      </w:r>
    </w:p>
    <w:p w14:paraId="4337BAF8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ab/>
        <w:t>1. Alle Sauerstoff-Atome (O) bekommen die Oxidationszahl -II</w:t>
      </w:r>
    </w:p>
    <w:p w14:paraId="4C0C9063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ab/>
        <w:t>2. Alle Wasserstoff-Atome (H) bekommen die Oxidationszahl I</w:t>
      </w:r>
    </w:p>
    <w:p w14:paraId="190C0D12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ab/>
        <w:t>3. Bestimmung der Oxidationszahl von Phosphor (P) :</w:t>
      </w:r>
    </w:p>
    <w:p w14:paraId="7E5E1C9D" w14:textId="1BA1268A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>P = 5.</w:t>
      </w:r>
      <w:r w:rsidR="00107471">
        <w:rPr>
          <w:rFonts w:ascii="Arial" w:hAnsi="Arial"/>
        </w:rPr>
        <w:t xml:space="preserve"> Hauptgruppe → normalerweise 5 eigene </w:t>
      </w:r>
      <w:r>
        <w:rPr>
          <w:rFonts w:ascii="Arial" w:hAnsi="Arial"/>
        </w:rPr>
        <w:t>Außenelektro</w:t>
      </w:r>
      <w:r w:rsidR="00107471">
        <w:rPr>
          <w:rFonts w:ascii="Arial" w:hAnsi="Arial"/>
        </w:rPr>
        <w:t xml:space="preserve">nen → momentan keine eigenen </w:t>
      </w:r>
      <w:r>
        <w:rPr>
          <w:rFonts w:ascii="Arial" w:hAnsi="Arial"/>
        </w:rPr>
        <w:t>Außenelektronen → positive Ladung von 5</w:t>
      </w:r>
    </w:p>
    <w:p w14:paraId="7B7CB243" w14:textId="77777777" w:rsidR="0006147D" w:rsidRDefault="0006147D">
      <w:pPr>
        <w:pStyle w:val="Standard1"/>
        <w:rPr>
          <w:rFonts w:ascii="Arial" w:hAnsi="Arial"/>
        </w:rPr>
      </w:pPr>
    </w:p>
    <w:p w14:paraId="79CF9EA9" w14:textId="77777777" w:rsidR="0006147D" w:rsidRDefault="0006147D">
      <w:pPr>
        <w:pStyle w:val="Standard1"/>
        <w:rPr>
          <w:rFonts w:ascii="Arial" w:hAnsi="Arial"/>
        </w:rPr>
      </w:pPr>
    </w:p>
    <w:p w14:paraId="1D225F7C" w14:textId="77777777" w:rsidR="00107471" w:rsidRDefault="00107471">
      <w:pPr>
        <w:pStyle w:val="Standard1"/>
        <w:rPr>
          <w:rFonts w:ascii="Arial" w:hAnsi="Arial"/>
        </w:rPr>
      </w:pPr>
    </w:p>
    <w:p w14:paraId="4AB5DF9A" w14:textId="77777777" w:rsidR="00107471" w:rsidRDefault="00107471">
      <w:pPr>
        <w:pStyle w:val="Standard1"/>
        <w:rPr>
          <w:rFonts w:ascii="Arial" w:hAnsi="Arial"/>
        </w:rPr>
      </w:pPr>
    </w:p>
    <w:p w14:paraId="3E5002B1" w14:textId="77777777" w:rsidR="00107471" w:rsidRDefault="00107471">
      <w:pPr>
        <w:pStyle w:val="Standard1"/>
        <w:rPr>
          <w:rFonts w:ascii="Arial" w:hAnsi="Arial"/>
        </w:rPr>
      </w:pPr>
    </w:p>
    <w:p w14:paraId="1E8421C9" w14:textId="77777777" w:rsidR="00107471" w:rsidRDefault="00107471">
      <w:pPr>
        <w:pStyle w:val="Standard1"/>
        <w:rPr>
          <w:rFonts w:ascii="Arial" w:hAnsi="Arial"/>
        </w:rPr>
      </w:pPr>
    </w:p>
    <w:p w14:paraId="4E10DB8F" w14:textId="77777777" w:rsidR="00107471" w:rsidRDefault="00107471">
      <w:pPr>
        <w:pStyle w:val="Standard1"/>
        <w:rPr>
          <w:rFonts w:ascii="Arial" w:hAnsi="Arial"/>
        </w:rPr>
      </w:pPr>
    </w:p>
    <w:p w14:paraId="77C3D7FC" w14:textId="77777777" w:rsidR="00107471" w:rsidRDefault="00107471">
      <w:pPr>
        <w:pStyle w:val="Standard1"/>
        <w:rPr>
          <w:rFonts w:ascii="Arial" w:hAnsi="Arial"/>
        </w:rPr>
      </w:pPr>
    </w:p>
    <w:p w14:paraId="2F41D2FD" w14:textId="77777777" w:rsidR="00107471" w:rsidRDefault="00107471">
      <w:pPr>
        <w:pStyle w:val="Standard1"/>
        <w:rPr>
          <w:rFonts w:ascii="Arial" w:hAnsi="Arial"/>
        </w:rPr>
      </w:pPr>
    </w:p>
    <w:p w14:paraId="105046C4" w14:textId="77777777" w:rsidR="00107471" w:rsidRDefault="00107471">
      <w:pPr>
        <w:pStyle w:val="Standard1"/>
        <w:rPr>
          <w:rFonts w:ascii="Arial" w:hAnsi="Arial"/>
        </w:rPr>
      </w:pPr>
    </w:p>
    <w:p w14:paraId="2D06B002" w14:textId="77777777" w:rsidR="0006147D" w:rsidRDefault="0037421A">
      <w:pPr>
        <w:pStyle w:val="Standard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Übungsaufgabe :</w:t>
      </w:r>
    </w:p>
    <w:p w14:paraId="749B04E1" w14:textId="77777777" w:rsidR="0006147D" w:rsidRDefault="0006147D">
      <w:pPr>
        <w:pStyle w:val="Standard1"/>
        <w:rPr>
          <w:rFonts w:ascii="Arial" w:hAnsi="Arial"/>
        </w:rPr>
      </w:pPr>
    </w:p>
    <w:p w14:paraId="7A1728DE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Methanal + Kupfer(II)oxid → Ameisensäure + Kupfer(I)oxid</w:t>
      </w:r>
    </w:p>
    <w:p w14:paraId="6587B3AC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  <w:noProof/>
          <w:lang w:eastAsia="de-DE" w:bidi="ar-SA"/>
        </w:rPr>
        <w:drawing>
          <wp:anchor distT="0" distB="0" distL="114300" distR="114300" simplePos="0" relativeHeight="2" behindDoc="0" locked="0" layoutInCell="1" allowOverlap="1" wp14:anchorId="4F86BFBB" wp14:editId="7F763D00">
            <wp:simplePos x="0" y="0"/>
            <wp:positionH relativeFrom="column">
              <wp:posOffset>812159</wp:posOffset>
            </wp:positionH>
            <wp:positionV relativeFrom="paragraph">
              <wp:posOffset>116280</wp:posOffset>
            </wp:positionV>
            <wp:extent cx="838080" cy="792360"/>
            <wp:effectExtent l="0" t="0" r="120" b="7740"/>
            <wp:wrapSquare wrapText="bothSides"/>
            <wp:docPr id="3" name="Bil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080" cy="79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4C466" w14:textId="77777777" w:rsidR="0006147D" w:rsidRDefault="0006147D">
      <w:pPr>
        <w:pStyle w:val="Standard1"/>
        <w:rPr>
          <w:rFonts w:ascii="Arial" w:hAnsi="Arial"/>
        </w:rPr>
      </w:pPr>
    </w:p>
    <w:p w14:paraId="2BEF3AA6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Methanal :</w:t>
      </w:r>
      <w:r>
        <w:rPr>
          <w:rFonts w:ascii="Arial" w:hAnsi="Arial"/>
        </w:rPr>
        <w:tab/>
      </w:r>
    </w:p>
    <w:p w14:paraId="13A9B19F" w14:textId="77777777" w:rsidR="0006147D" w:rsidRDefault="0006147D">
      <w:pPr>
        <w:pStyle w:val="Standard1"/>
        <w:rPr>
          <w:rFonts w:ascii="Arial" w:hAnsi="Arial"/>
        </w:rPr>
      </w:pPr>
    </w:p>
    <w:p w14:paraId="700FE6E4" w14:textId="77777777" w:rsidR="0006147D" w:rsidRDefault="0006147D">
      <w:pPr>
        <w:pStyle w:val="Standard1"/>
        <w:rPr>
          <w:rFonts w:ascii="Arial" w:hAnsi="Arial"/>
        </w:rPr>
      </w:pPr>
    </w:p>
    <w:p w14:paraId="2D19B9A2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  <w:noProof/>
          <w:lang w:eastAsia="de-DE" w:bidi="ar-SA"/>
        </w:rPr>
        <w:drawing>
          <wp:anchor distT="0" distB="0" distL="114300" distR="114300" simplePos="0" relativeHeight="3" behindDoc="0" locked="0" layoutInCell="1" allowOverlap="1" wp14:anchorId="760F218F" wp14:editId="3D874ED4">
            <wp:simplePos x="0" y="0"/>
            <wp:positionH relativeFrom="column">
              <wp:posOffset>1119600</wp:posOffset>
            </wp:positionH>
            <wp:positionV relativeFrom="paragraph">
              <wp:posOffset>110520</wp:posOffset>
            </wp:positionV>
            <wp:extent cx="914400" cy="739080"/>
            <wp:effectExtent l="0" t="0" r="0" b="3870"/>
            <wp:wrapSquare wrapText="bothSides"/>
            <wp:docPr id="4" name="Bil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3389E" w14:textId="77777777" w:rsidR="0006147D" w:rsidRDefault="0006147D">
      <w:pPr>
        <w:pStyle w:val="Standard1"/>
        <w:rPr>
          <w:rFonts w:ascii="Arial" w:hAnsi="Arial"/>
        </w:rPr>
      </w:pPr>
    </w:p>
    <w:p w14:paraId="63CFEB26" w14:textId="77777777" w:rsidR="0006147D" w:rsidRDefault="0037421A">
      <w:pPr>
        <w:pStyle w:val="Standard1"/>
        <w:rPr>
          <w:rFonts w:ascii="Arial" w:hAnsi="Arial"/>
        </w:rPr>
      </w:pPr>
      <w:r>
        <w:rPr>
          <w:rFonts w:ascii="Arial" w:hAnsi="Arial"/>
        </w:rPr>
        <w:t>Ameisensäure :</w:t>
      </w:r>
    </w:p>
    <w:p w14:paraId="72B77D61" w14:textId="77777777" w:rsidR="00107471" w:rsidRDefault="00107471">
      <w:pPr>
        <w:pStyle w:val="Standard1"/>
        <w:rPr>
          <w:rFonts w:ascii="Arial" w:hAnsi="Arial"/>
        </w:rPr>
      </w:pPr>
    </w:p>
    <w:p w14:paraId="0451EA94" w14:textId="77777777" w:rsidR="00107471" w:rsidRDefault="00107471">
      <w:pPr>
        <w:pStyle w:val="Standard1"/>
        <w:rPr>
          <w:rFonts w:ascii="Arial" w:hAnsi="Arial"/>
        </w:rPr>
      </w:pPr>
    </w:p>
    <w:p w14:paraId="55A0D873" w14:textId="77777777" w:rsidR="00107471" w:rsidRDefault="00107471">
      <w:pPr>
        <w:pStyle w:val="Standard1"/>
        <w:rPr>
          <w:rFonts w:ascii="Arial" w:hAnsi="Arial"/>
        </w:rPr>
      </w:pPr>
    </w:p>
    <w:p w14:paraId="798F2760" w14:textId="1614A61C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Redoxreaktion</w:t>
      </w:r>
      <w:r>
        <w:rPr>
          <w:rFonts w:ascii="Arial" w:hAnsi="Arial"/>
          <w:sz w:val="36"/>
          <w:szCs w:val="36"/>
        </w:rPr>
        <w:t>:</w:t>
      </w:r>
    </w:p>
    <w:p w14:paraId="03E696EC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de-DE" w:bidi="ar-SA"/>
        </w:rPr>
        <w:drawing>
          <wp:anchor distT="0" distB="0" distL="114300" distR="114300" simplePos="0" relativeHeight="251661312" behindDoc="0" locked="0" layoutInCell="1" allowOverlap="1" wp14:anchorId="1B58E705" wp14:editId="3CA35899">
            <wp:simplePos x="0" y="0"/>
            <wp:positionH relativeFrom="column">
              <wp:posOffset>55800</wp:posOffset>
            </wp:positionH>
            <wp:positionV relativeFrom="paragraph">
              <wp:posOffset>231840</wp:posOffset>
            </wp:positionV>
            <wp:extent cx="838080" cy="792360"/>
            <wp:effectExtent l="0" t="0" r="120" b="7740"/>
            <wp:wrapSquare wrapText="bothSides"/>
            <wp:docPr id="11" name="Bild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080" cy="79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897C1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de-DE" w:bidi="ar-SA"/>
        </w:rPr>
        <w:drawing>
          <wp:anchor distT="0" distB="0" distL="114300" distR="114300" simplePos="0" relativeHeight="251662336" behindDoc="0" locked="0" layoutInCell="1" allowOverlap="1" wp14:anchorId="618ABEBF" wp14:editId="22C48512">
            <wp:simplePos x="0" y="0"/>
            <wp:positionH relativeFrom="column">
              <wp:posOffset>2415540</wp:posOffset>
            </wp:positionH>
            <wp:positionV relativeFrom="paragraph">
              <wp:posOffset>37465</wp:posOffset>
            </wp:positionV>
            <wp:extent cx="914400" cy="738505"/>
            <wp:effectExtent l="0" t="0" r="0" b="3870"/>
            <wp:wrapSquare wrapText="bothSides"/>
            <wp:docPr id="12" name="Bil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28D8B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+ 2 CuO   →        + Cu</w:t>
      </w:r>
      <w:r>
        <w:rPr>
          <w:rFonts w:ascii="Arial" w:hAnsi="Arial"/>
          <w:sz w:val="36"/>
          <w:szCs w:val="36"/>
          <w:vertAlign w:val="subscript"/>
        </w:rPr>
        <w:t>2</w:t>
      </w:r>
      <w:r>
        <w:rPr>
          <w:rFonts w:ascii="Arial" w:hAnsi="Arial"/>
          <w:sz w:val="36"/>
          <w:szCs w:val="36"/>
        </w:rPr>
        <w:t>O</w:t>
      </w:r>
    </w:p>
    <w:p w14:paraId="069D03D0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50A7EEC5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557FDBD9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2521FD55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Oxidation :</w:t>
      </w:r>
    </w:p>
    <w:p w14:paraId="24007621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 w:rsidRPr="00BD770A">
        <w:rPr>
          <w:rFonts w:ascii="Arial" w:hAnsi="Arial"/>
          <w:color w:val="FF0000"/>
          <w:sz w:val="36"/>
          <w:szCs w:val="36"/>
        </w:rPr>
        <w:t>C:</w:t>
      </w:r>
      <w:r>
        <w:rPr>
          <w:rFonts w:ascii="Arial" w:hAnsi="Arial"/>
          <w:sz w:val="36"/>
          <w:szCs w:val="36"/>
        </w:rPr>
        <w:t xml:space="preserve"> </w:t>
      </w:r>
      <w:r>
        <w:rPr>
          <w:rFonts w:ascii="Arial" w:hAnsi="Arial"/>
          <w:color w:val="FF0000"/>
          <w:sz w:val="36"/>
          <w:szCs w:val="36"/>
        </w:rPr>
        <w:t>0</w:t>
      </w:r>
      <w:r>
        <w:rPr>
          <w:rFonts w:ascii="Arial" w:hAnsi="Arial"/>
          <w:color w:val="FF0000"/>
          <w:sz w:val="36"/>
          <w:szCs w:val="36"/>
        </w:rPr>
        <w:tab/>
      </w:r>
      <w:r>
        <w:rPr>
          <w:rFonts w:ascii="Arial" w:hAnsi="Arial"/>
          <w:color w:val="FF0000"/>
          <w:sz w:val="36"/>
          <w:szCs w:val="36"/>
        </w:rPr>
        <w:tab/>
      </w:r>
      <w:r>
        <w:rPr>
          <w:rFonts w:ascii="Arial" w:hAnsi="Arial"/>
          <w:color w:val="FF0000"/>
          <w:sz w:val="36"/>
          <w:szCs w:val="36"/>
        </w:rPr>
        <w:tab/>
      </w:r>
      <w:r>
        <w:rPr>
          <w:rFonts w:ascii="Arial" w:hAnsi="Arial"/>
          <w:color w:val="FF0000"/>
          <w:sz w:val="36"/>
          <w:szCs w:val="36"/>
        </w:rPr>
        <w:tab/>
      </w:r>
      <w:r>
        <w:rPr>
          <w:rFonts w:ascii="Arial" w:hAnsi="Arial"/>
          <w:color w:val="FF0000"/>
          <w:sz w:val="36"/>
          <w:szCs w:val="36"/>
        </w:rPr>
        <w:tab/>
        <w:t xml:space="preserve">    C: II</w:t>
      </w:r>
    </w:p>
    <w:p w14:paraId="40C09812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de-DE" w:bidi="ar-SA"/>
        </w:rPr>
        <w:drawing>
          <wp:anchor distT="0" distB="0" distL="114300" distR="114300" simplePos="0" relativeHeight="251664384" behindDoc="0" locked="0" layoutInCell="1" allowOverlap="1" wp14:anchorId="6831DBA7" wp14:editId="5BC486E2">
            <wp:simplePos x="0" y="0"/>
            <wp:positionH relativeFrom="column">
              <wp:posOffset>2417445</wp:posOffset>
            </wp:positionH>
            <wp:positionV relativeFrom="paragraph">
              <wp:posOffset>23495</wp:posOffset>
            </wp:positionV>
            <wp:extent cx="914400" cy="738505"/>
            <wp:effectExtent l="0" t="0" r="0" b="3870"/>
            <wp:wrapSquare wrapText="bothSides"/>
            <wp:docPr id="13" name="Bil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36"/>
          <w:szCs w:val="36"/>
          <w:lang w:eastAsia="de-DE" w:bidi="ar-SA"/>
        </w:rPr>
        <w:drawing>
          <wp:anchor distT="0" distB="0" distL="114300" distR="114300" simplePos="0" relativeHeight="251663360" behindDoc="0" locked="0" layoutInCell="1" allowOverlap="1" wp14:anchorId="1D77778D" wp14:editId="0B3221D6">
            <wp:simplePos x="0" y="0"/>
            <wp:positionH relativeFrom="column">
              <wp:posOffset>55800</wp:posOffset>
            </wp:positionH>
            <wp:positionV relativeFrom="paragraph">
              <wp:posOffset>63360</wp:posOffset>
            </wp:positionV>
            <wp:extent cx="838080" cy="792360"/>
            <wp:effectExtent l="0" t="0" r="120" b="7740"/>
            <wp:wrapSquare wrapText="bothSides"/>
            <wp:docPr id="14" name="Bil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080" cy="79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6BA57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ab/>
        <w:t xml:space="preserve">    →</w:t>
      </w:r>
    </w:p>
    <w:p w14:paraId="2C77603E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7AB3ECAF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638BDE52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de-DE" w:bidi="ar-SA"/>
        </w:rPr>
        <w:drawing>
          <wp:anchor distT="0" distB="0" distL="114300" distR="114300" simplePos="0" relativeHeight="251666432" behindDoc="0" locked="0" layoutInCell="1" allowOverlap="1" wp14:anchorId="1D48B868" wp14:editId="09D720F6">
            <wp:simplePos x="0" y="0"/>
            <wp:positionH relativeFrom="column">
              <wp:posOffset>3103245</wp:posOffset>
            </wp:positionH>
            <wp:positionV relativeFrom="paragraph">
              <wp:posOffset>229870</wp:posOffset>
            </wp:positionV>
            <wp:extent cx="914400" cy="738505"/>
            <wp:effectExtent l="0" t="0" r="0" b="3870"/>
            <wp:wrapSquare wrapText="bothSides"/>
            <wp:docPr id="5" name="Bil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CED99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de-DE" w:bidi="ar-SA"/>
        </w:rPr>
        <w:drawing>
          <wp:anchor distT="0" distB="0" distL="114300" distR="114300" simplePos="0" relativeHeight="251665408" behindDoc="0" locked="0" layoutInCell="1" allowOverlap="1" wp14:anchorId="1D18332B" wp14:editId="446FBC22">
            <wp:simplePos x="0" y="0"/>
            <wp:positionH relativeFrom="column">
              <wp:posOffset>55800</wp:posOffset>
            </wp:positionH>
            <wp:positionV relativeFrom="paragraph">
              <wp:posOffset>15120</wp:posOffset>
            </wp:positionV>
            <wp:extent cx="838080" cy="792360"/>
            <wp:effectExtent l="0" t="0" r="120" b="7740"/>
            <wp:wrapSquare wrapText="bothSides"/>
            <wp:docPr id="6" name="Bild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080" cy="79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3B915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ab/>
        <w:t xml:space="preserve"> +  2 OH</w:t>
      </w:r>
      <w:r>
        <w:rPr>
          <w:rFonts w:ascii="Arial" w:hAnsi="Arial"/>
          <w:sz w:val="36"/>
          <w:szCs w:val="36"/>
          <w:vertAlign w:val="superscript"/>
        </w:rPr>
        <w:t>-</w:t>
      </w:r>
      <w:r>
        <w:rPr>
          <w:rFonts w:ascii="Arial" w:hAnsi="Arial"/>
          <w:sz w:val="36"/>
          <w:szCs w:val="36"/>
        </w:rPr>
        <w:t xml:space="preserve">  →     +  2 e</w:t>
      </w:r>
      <w:r>
        <w:rPr>
          <w:rFonts w:ascii="Arial" w:hAnsi="Arial"/>
          <w:sz w:val="36"/>
          <w:szCs w:val="36"/>
          <w:vertAlign w:val="superscript"/>
        </w:rPr>
        <w:t xml:space="preserve">-    </w:t>
      </w:r>
      <w:r>
        <w:rPr>
          <w:rFonts w:ascii="Arial" w:hAnsi="Arial"/>
          <w:sz w:val="36"/>
          <w:szCs w:val="36"/>
        </w:rPr>
        <w:t>+H</w:t>
      </w:r>
      <w:r>
        <w:rPr>
          <w:rFonts w:ascii="Arial" w:hAnsi="Arial"/>
          <w:sz w:val="36"/>
          <w:szCs w:val="36"/>
          <w:vertAlign w:val="subscript"/>
        </w:rPr>
        <w:t>2</w:t>
      </w:r>
      <w:r>
        <w:rPr>
          <w:rFonts w:ascii="Arial" w:hAnsi="Arial"/>
          <w:sz w:val="36"/>
          <w:szCs w:val="36"/>
        </w:rPr>
        <w:t>O</w:t>
      </w:r>
    </w:p>
    <w:p w14:paraId="5B3044CD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65CC5512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6AE88341" w14:textId="77777777" w:rsidR="000D7E55" w:rsidRDefault="000D7E55" w:rsidP="000D7E55">
      <w:pPr>
        <w:pStyle w:val="Standard1"/>
        <w:rPr>
          <w:rFonts w:ascii="Arial" w:hAnsi="Arial"/>
        </w:rPr>
      </w:pPr>
    </w:p>
    <w:p w14:paraId="75004E25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27C2D342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Reduktion :</w:t>
      </w:r>
    </w:p>
    <w:p w14:paraId="782F6184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4CBCFD4A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      </w:t>
      </w:r>
      <w:r>
        <w:rPr>
          <w:rFonts w:ascii="Arial" w:hAnsi="Arial"/>
          <w:color w:val="800000"/>
          <w:sz w:val="36"/>
          <w:szCs w:val="36"/>
        </w:rPr>
        <w:t>II</w:t>
      </w:r>
      <w:r>
        <w:rPr>
          <w:rFonts w:ascii="Arial" w:hAnsi="Arial"/>
          <w:color w:val="800000"/>
          <w:sz w:val="36"/>
          <w:szCs w:val="36"/>
        </w:rPr>
        <w:tab/>
      </w:r>
      <w:r>
        <w:rPr>
          <w:rFonts w:ascii="Arial" w:hAnsi="Arial"/>
          <w:color w:val="800000"/>
          <w:sz w:val="36"/>
          <w:szCs w:val="36"/>
        </w:rPr>
        <w:tab/>
        <w:t>I</w:t>
      </w:r>
    </w:p>
    <w:p w14:paraId="094DCEF0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2 CuO  →  Cu</w:t>
      </w:r>
      <w:r>
        <w:rPr>
          <w:rFonts w:ascii="Arial" w:hAnsi="Arial"/>
          <w:sz w:val="36"/>
          <w:szCs w:val="36"/>
          <w:vertAlign w:val="subscript"/>
        </w:rPr>
        <w:t>2</w:t>
      </w:r>
      <w:r>
        <w:rPr>
          <w:rFonts w:ascii="Arial" w:hAnsi="Arial"/>
          <w:sz w:val="36"/>
          <w:szCs w:val="36"/>
        </w:rPr>
        <w:t>O</w:t>
      </w:r>
    </w:p>
    <w:p w14:paraId="09087281" w14:textId="77777777" w:rsidR="000D7E55" w:rsidRDefault="000D7E55" w:rsidP="000D7E55">
      <w:pPr>
        <w:pStyle w:val="Standard1"/>
        <w:rPr>
          <w:rFonts w:ascii="Arial" w:hAnsi="Arial"/>
          <w:sz w:val="36"/>
          <w:szCs w:val="36"/>
        </w:rPr>
      </w:pPr>
    </w:p>
    <w:p w14:paraId="169CA5D2" w14:textId="31352B7B" w:rsidR="00107471" w:rsidRPr="000D7E55" w:rsidRDefault="000D7E55">
      <w:pPr>
        <w:pStyle w:val="Standard1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2 CuO + 2 e</w:t>
      </w:r>
      <w:r>
        <w:rPr>
          <w:rFonts w:ascii="Arial" w:hAnsi="Arial"/>
          <w:sz w:val="36"/>
          <w:szCs w:val="36"/>
          <w:vertAlign w:val="superscript"/>
        </w:rPr>
        <w:t>-</w:t>
      </w:r>
      <w:r>
        <w:rPr>
          <w:rFonts w:ascii="Arial" w:hAnsi="Arial"/>
          <w:sz w:val="36"/>
          <w:szCs w:val="36"/>
        </w:rPr>
        <w:t xml:space="preserve"> + H</w:t>
      </w:r>
      <w:r>
        <w:rPr>
          <w:rFonts w:ascii="Arial" w:hAnsi="Arial"/>
          <w:sz w:val="36"/>
          <w:szCs w:val="36"/>
          <w:vertAlign w:val="subscript"/>
        </w:rPr>
        <w:t>2</w:t>
      </w:r>
      <w:r>
        <w:rPr>
          <w:rFonts w:ascii="Arial" w:hAnsi="Arial"/>
          <w:sz w:val="36"/>
          <w:szCs w:val="36"/>
        </w:rPr>
        <w:t>O  →  Cu</w:t>
      </w:r>
      <w:r>
        <w:rPr>
          <w:rFonts w:ascii="Arial" w:hAnsi="Arial"/>
          <w:sz w:val="36"/>
          <w:szCs w:val="36"/>
          <w:vertAlign w:val="subscript"/>
        </w:rPr>
        <w:t>2</w:t>
      </w:r>
      <w:r>
        <w:rPr>
          <w:rFonts w:ascii="Arial" w:hAnsi="Arial"/>
          <w:sz w:val="36"/>
          <w:szCs w:val="36"/>
        </w:rPr>
        <w:t>O + 2 OH</w:t>
      </w:r>
      <w:r>
        <w:rPr>
          <w:rFonts w:ascii="Arial" w:hAnsi="Arial"/>
          <w:sz w:val="36"/>
          <w:szCs w:val="36"/>
          <w:vertAlign w:val="superscript"/>
        </w:rPr>
        <w:t>-</w:t>
      </w:r>
      <w:bookmarkStart w:id="0" w:name="_GoBack"/>
      <w:bookmarkEnd w:id="0"/>
    </w:p>
    <w:sectPr w:rsidR="00107471" w:rsidRPr="000D7E5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E3CB5" w14:textId="77777777" w:rsidR="00D36963" w:rsidRDefault="00D36963">
      <w:pPr>
        <w:rPr>
          <w:rFonts w:hint="eastAsia"/>
        </w:rPr>
      </w:pPr>
      <w:r>
        <w:separator/>
      </w:r>
    </w:p>
  </w:endnote>
  <w:endnote w:type="continuationSeparator" w:id="0">
    <w:p w14:paraId="193497BB" w14:textId="77777777" w:rsidR="00D36963" w:rsidRDefault="00D3696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10368" w14:textId="77777777" w:rsidR="00D36963" w:rsidRDefault="00D3696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1CF0CE8" w14:textId="77777777" w:rsidR="00D36963" w:rsidRDefault="00D3696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47D"/>
    <w:rsid w:val="0006147D"/>
    <w:rsid w:val="000D7E55"/>
    <w:rsid w:val="00107471"/>
    <w:rsid w:val="0037421A"/>
    <w:rsid w:val="003878A8"/>
    <w:rsid w:val="00507229"/>
    <w:rsid w:val="00D3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88DC11"/>
  <w15:docId w15:val="{766E2116-C70D-440B-92B2-02B15EC2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1"/>
    <w:pPr>
      <w:spacing w:after="140" w:line="288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chemie.de/lexikon/Oxidationszahl.html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1733</Characters>
  <Application>Microsoft Macintosh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Winfried Zemann</cp:lastModifiedBy>
  <cp:revision>4</cp:revision>
  <dcterms:created xsi:type="dcterms:W3CDTF">2016-08-13T16:25:00Z</dcterms:created>
  <dcterms:modified xsi:type="dcterms:W3CDTF">2016-08-13T16:28:00Z</dcterms:modified>
</cp:coreProperties>
</file>