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AEBCA" w14:textId="77777777" w:rsidR="00CB2ADD" w:rsidRPr="00492CAD" w:rsidRDefault="00492CAD" w:rsidP="00492CAD">
      <w:pPr>
        <w:spacing w:line="280" w:lineRule="exact"/>
        <w:rPr>
          <w:b/>
          <w:u w:val="single"/>
        </w:rPr>
      </w:pPr>
      <w:r w:rsidRPr="00492CAD">
        <w:rPr>
          <w:b/>
          <w:u w:val="single"/>
        </w:rPr>
        <w:t xml:space="preserve">Laura K.: </w:t>
      </w:r>
      <w:r w:rsidR="00011C78" w:rsidRPr="00492CAD">
        <w:rPr>
          <w:b/>
          <w:u w:val="single"/>
        </w:rPr>
        <w:t>Stundenprotokoll vom 23.09.2016</w:t>
      </w:r>
    </w:p>
    <w:p w14:paraId="6BF46199" w14:textId="77777777" w:rsidR="00011C78" w:rsidRPr="00492CAD" w:rsidRDefault="00011C78" w:rsidP="00492CAD">
      <w:pPr>
        <w:spacing w:line="280" w:lineRule="exact"/>
        <w:rPr>
          <w:b/>
          <w:u w:val="single"/>
        </w:rPr>
      </w:pPr>
    </w:p>
    <w:p w14:paraId="19512AC9" w14:textId="77777777" w:rsidR="00011C78" w:rsidRPr="00492CAD" w:rsidRDefault="00011C78" w:rsidP="00492CAD">
      <w:pPr>
        <w:spacing w:line="280" w:lineRule="exact"/>
        <w:rPr>
          <w:i/>
          <w:color w:val="548DD4" w:themeColor="text2" w:themeTint="99"/>
          <w:u w:val="single"/>
        </w:rPr>
      </w:pPr>
      <w:r w:rsidRPr="00492CAD">
        <w:rPr>
          <w:i/>
          <w:color w:val="548DD4" w:themeColor="text2" w:themeTint="99"/>
          <w:u w:val="single"/>
        </w:rPr>
        <w:t>Versuchsprotokoll: Reaktion von Salzen im Wasser</w:t>
      </w:r>
    </w:p>
    <w:p w14:paraId="59E332C4" w14:textId="77777777" w:rsidR="00011C78" w:rsidRPr="00492CAD" w:rsidRDefault="00011C78" w:rsidP="00492CAD">
      <w:pPr>
        <w:spacing w:line="280" w:lineRule="exact"/>
        <w:rPr>
          <w:i/>
          <w:u w:val="single"/>
        </w:rPr>
      </w:pPr>
    </w:p>
    <w:p w14:paraId="7C1F698F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  <w:r w:rsidRPr="00492CAD">
        <w:rPr>
          <w:i/>
          <w:color w:val="548DD4" w:themeColor="text2" w:themeTint="99"/>
          <w:u w:val="single"/>
        </w:rPr>
        <w:t>Material:</w:t>
      </w:r>
      <w:r w:rsidRPr="00492CAD">
        <w:rPr>
          <w:i/>
        </w:rPr>
        <w:t xml:space="preserve"> 3</w:t>
      </w:r>
      <w:r w:rsidR="00492CAD">
        <w:rPr>
          <w:i/>
        </w:rPr>
        <w:t xml:space="preserve"> </w:t>
      </w:r>
      <w:r w:rsidRPr="00492CAD">
        <w:rPr>
          <w:i/>
        </w:rPr>
        <w:t>Reagenzgläser, Reagenzglasständer, Wasser, Natriumchlorid (Na</w:t>
      </w:r>
      <w:r w:rsidRPr="00492CAD">
        <w:rPr>
          <w:rFonts w:cs="Noteworthy Bold"/>
          <w:i/>
          <w:vertAlign w:val="superscript"/>
        </w:rPr>
        <w:t>+</w:t>
      </w:r>
      <w:r w:rsidRPr="00492CAD">
        <w:rPr>
          <w:rFonts w:cs="Noteworthy Bold"/>
          <w:i/>
        </w:rPr>
        <w:t>Cl</w:t>
      </w:r>
      <w:r w:rsidRPr="00492CAD">
        <w:rPr>
          <w:rFonts w:cs="Noteworthy Bold"/>
          <w:i/>
          <w:vertAlign w:val="superscript"/>
        </w:rPr>
        <w:t>-</w:t>
      </w:r>
      <w:r w:rsidRPr="00492CAD">
        <w:rPr>
          <w:rFonts w:cs="Noteworthy Bold"/>
          <w:i/>
        </w:rPr>
        <w:t>), Ammoniumchlorid ((NH</w:t>
      </w:r>
      <w:r w:rsidRPr="00492CAD">
        <w:rPr>
          <w:rFonts w:cs="Noteworthy Bold"/>
          <w:i/>
          <w:vertAlign w:val="subscript"/>
        </w:rPr>
        <w:t>4</w:t>
      </w:r>
      <w:r w:rsidRPr="00492CAD">
        <w:rPr>
          <w:rFonts w:cs="Noteworthy Bold"/>
          <w:i/>
        </w:rPr>
        <w:t>)</w:t>
      </w:r>
      <w:r w:rsidRPr="00492CAD">
        <w:rPr>
          <w:rFonts w:cs="Noteworthy Bold"/>
          <w:i/>
          <w:vertAlign w:val="superscript"/>
        </w:rPr>
        <w:t>+</w:t>
      </w:r>
      <w:r w:rsidRPr="00492CAD">
        <w:rPr>
          <w:rFonts w:cs="Noteworthy Bold"/>
          <w:i/>
        </w:rPr>
        <w:t xml:space="preserve"> Cl</w:t>
      </w:r>
      <w:r w:rsidRPr="00492CAD">
        <w:rPr>
          <w:rFonts w:cs="Noteworthy Bold"/>
          <w:i/>
          <w:vertAlign w:val="superscript"/>
        </w:rPr>
        <w:t>-</w:t>
      </w:r>
      <w:r w:rsidRPr="00492CAD">
        <w:rPr>
          <w:rFonts w:cs="Noteworthy Bold"/>
          <w:i/>
        </w:rPr>
        <w:t>), Ammoniumnitrat ((NH</w:t>
      </w:r>
      <w:r w:rsidRPr="00492CAD">
        <w:rPr>
          <w:rFonts w:cs="Noteworthy Bold"/>
          <w:i/>
          <w:vertAlign w:val="subscript"/>
        </w:rPr>
        <w:t>4</w:t>
      </w:r>
      <w:r w:rsidRPr="00492CAD">
        <w:rPr>
          <w:rFonts w:cs="Noteworthy Bold"/>
          <w:i/>
        </w:rPr>
        <w:t>)</w:t>
      </w:r>
      <w:r w:rsidRPr="00492CAD">
        <w:rPr>
          <w:rFonts w:cs="Noteworthy Bold"/>
          <w:i/>
          <w:vertAlign w:val="superscript"/>
        </w:rPr>
        <w:t>+</w:t>
      </w:r>
      <w:r w:rsidRPr="00492CAD">
        <w:rPr>
          <w:rFonts w:cs="Noteworthy Bold"/>
          <w:i/>
        </w:rPr>
        <w:t>(NO</w:t>
      </w:r>
      <w:r w:rsidRPr="00492CAD">
        <w:rPr>
          <w:rFonts w:cs="Noteworthy Bold"/>
          <w:i/>
          <w:vertAlign w:val="subscript"/>
        </w:rPr>
        <w:t>3</w:t>
      </w:r>
      <w:r w:rsidRPr="00492CAD">
        <w:rPr>
          <w:rFonts w:cs="Noteworthy Bold"/>
          <w:i/>
        </w:rPr>
        <w:t>)</w:t>
      </w:r>
      <w:r w:rsidRPr="00492CAD">
        <w:rPr>
          <w:rFonts w:cs="Noteworthy Bold"/>
          <w:i/>
          <w:vertAlign w:val="superscript"/>
        </w:rPr>
        <w:t>-</w:t>
      </w:r>
      <w:r w:rsidRPr="00492CAD">
        <w:rPr>
          <w:rFonts w:cs="Noteworthy Bold"/>
          <w:i/>
        </w:rPr>
        <w:t>)</w:t>
      </w:r>
    </w:p>
    <w:p w14:paraId="5C21836A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</w:p>
    <w:p w14:paraId="0CBB6C14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  <w:r w:rsidRPr="00492CAD">
        <w:rPr>
          <w:rFonts w:cs="Noteworthy Bold"/>
          <w:i/>
          <w:color w:val="548DD4" w:themeColor="text2" w:themeTint="99"/>
          <w:u w:val="single"/>
        </w:rPr>
        <w:t>Durchführung:</w:t>
      </w:r>
      <w:r w:rsidRPr="00492CAD">
        <w:rPr>
          <w:rFonts w:cs="Noteworthy Bold"/>
          <w:i/>
        </w:rPr>
        <w:t xml:space="preserve">  Je eine </w:t>
      </w:r>
      <w:r w:rsidR="00492CAD">
        <w:rPr>
          <w:rFonts w:cs="Noteworthy Bold"/>
          <w:i/>
        </w:rPr>
        <w:t>Spatelspitze von einem Salz in</w:t>
      </w:r>
      <w:r w:rsidRPr="00492CAD">
        <w:rPr>
          <w:rFonts w:cs="Noteworthy Bold"/>
          <w:i/>
        </w:rPr>
        <w:t xml:space="preserve"> je ein Reagenzglas geben und etwa 5</w:t>
      </w:r>
      <w:r w:rsidR="00492CAD">
        <w:rPr>
          <w:rFonts w:cs="Noteworthy Bold"/>
          <w:i/>
        </w:rPr>
        <w:t xml:space="preserve"> </w:t>
      </w:r>
      <w:r w:rsidRPr="00492CAD">
        <w:rPr>
          <w:rFonts w:cs="Noteworthy Bold"/>
          <w:i/>
        </w:rPr>
        <w:t>ml Wasser hinzugebe</w:t>
      </w:r>
      <w:r w:rsidR="00492CAD">
        <w:rPr>
          <w:rFonts w:cs="Noteworthy Bold"/>
          <w:i/>
        </w:rPr>
        <w:t>n</w:t>
      </w:r>
      <w:r w:rsidRPr="00492CAD">
        <w:rPr>
          <w:rFonts w:cs="Noteworthy Bold"/>
          <w:i/>
        </w:rPr>
        <w:t>. Dann das Reagenzglas etwas schütteln</w:t>
      </w:r>
      <w:r w:rsidR="00492CAD">
        <w:rPr>
          <w:rFonts w:cs="Noteworthy Bold"/>
          <w:i/>
        </w:rPr>
        <w:t>,</w:t>
      </w:r>
      <w:r w:rsidRPr="00492CAD">
        <w:rPr>
          <w:rFonts w:cs="Noteworthy Bold"/>
          <w:i/>
        </w:rPr>
        <w:t xml:space="preserve"> so das</w:t>
      </w:r>
      <w:r w:rsidR="00492CAD">
        <w:rPr>
          <w:rFonts w:cs="Noteworthy Bold"/>
          <w:i/>
        </w:rPr>
        <w:t>s</w:t>
      </w:r>
      <w:r w:rsidRPr="00492CAD">
        <w:rPr>
          <w:rFonts w:cs="Noteworthy Bold"/>
          <w:i/>
        </w:rPr>
        <w:t xml:space="preserve"> sich das Salz auflöst.</w:t>
      </w:r>
    </w:p>
    <w:p w14:paraId="0D2DE454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</w:p>
    <w:p w14:paraId="349D32AC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  <w:r w:rsidRPr="00492CAD">
        <w:rPr>
          <w:rFonts w:cs="Noteworthy Bold"/>
          <w:i/>
          <w:color w:val="548DD4" w:themeColor="text2" w:themeTint="99"/>
          <w:u w:val="single"/>
        </w:rPr>
        <w:t>Beobachtung:</w:t>
      </w:r>
      <w:r w:rsidRPr="00492CAD">
        <w:rPr>
          <w:rFonts w:cs="Noteworthy Bold"/>
          <w:i/>
          <w:u w:val="single"/>
        </w:rPr>
        <w:t xml:space="preserve"> </w:t>
      </w:r>
      <w:r w:rsidRPr="00492CAD">
        <w:rPr>
          <w:rFonts w:cs="Noteworthy Bold"/>
          <w:i/>
        </w:rPr>
        <w:t xml:space="preserve"> </w:t>
      </w:r>
      <w:r w:rsidR="00492CAD">
        <w:rPr>
          <w:rFonts w:cs="Noteworthy Bold"/>
          <w:i/>
        </w:rPr>
        <w:t xml:space="preserve">Jedes der drei Salze löst sich schnell </w:t>
      </w:r>
      <w:r w:rsidRPr="00492CAD">
        <w:rPr>
          <w:rFonts w:cs="Noteworthy Bold"/>
          <w:i/>
        </w:rPr>
        <w:t>im Wasser auf.</w:t>
      </w:r>
    </w:p>
    <w:p w14:paraId="0DADC741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</w:p>
    <w:p w14:paraId="5EC1C920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  <w:r w:rsidRPr="00492CAD">
        <w:rPr>
          <w:rFonts w:cs="Noteworthy Bold"/>
          <w:i/>
          <w:color w:val="95B3D7" w:themeColor="accent1" w:themeTint="99"/>
        </w:rPr>
        <w:t>Natriumchlorid:</w:t>
      </w:r>
      <w:r w:rsidRPr="00492CAD">
        <w:rPr>
          <w:rFonts w:cs="Noteworthy Bold"/>
          <w:i/>
        </w:rPr>
        <w:t xml:space="preserve"> Die Temperat</w:t>
      </w:r>
      <w:r w:rsidR="00115D29" w:rsidRPr="00492CAD">
        <w:rPr>
          <w:rFonts w:cs="Noteworthy Bold"/>
          <w:i/>
        </w:rPr>
        <w:t xml:space="preserve">ur der Lösung </w:t>
      </w:r>
      <w:r w:rsidRPr="00492CAD">
        <w:rPr>
          <w:rFonts w:cs="Noteworthy Bold"/>
          <w:i/>
        </w:rPr>
        <w:t>verändert sich nicht!</w:t>
      </w:r>
    </w:p>
    <w:p w14:paraId="4B4DB986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</w:p>
    <w:p w14:paraId="7FD32EE7" w14:textId="77777777" w:rsidR="00011C78" w:rsidRPr="00492CAD" w:rsidRDefault="00011C78" w:rsidP="00492CAD">
      <w:pPr>
        <w:spacing w:line="280" w:lineRule="exact"/>
        <w:rPr>
          <w:rFonts w:cs="Noteworthy Bold"/>
          <w:i/>
        </w:rPr>
      </w:pPr>
      <w:r w:rsidRPr="00492CAD">
        <w:rPr>
          <w:rFonts w:cs="Noteworthy Bold"/>
          <w:i/>
          <w:color w:val="95B3D7" w:themeColor="accent1" w:themeTint="99"/>
        </w:rPr>
        <w:t>Ammonuimchl</w:t>
      </w:r>
      <w:r w:rsidR="00115D29" w:rsidRPr="00492CAD">
        <w:rPr>
          <w:rFonts w:cs="Noteworthy Bold"/>
          <w:i/>
          <w:color w:val="95B3D7" w:themeColor="accent1" w:themeTint="99"/>
        </w:rPr>
        <w:t>orid:</w:t>
      </w:r>
      <w:r w:rsidR="00115D29" w:rsidRPr="00492CAD">
        <w:rPr>
          <w:rFonts w:cs="Noteworthy Bold"/>
          <w:i/>
        </w:rPr>
        <w:t xml:space="preserve"> Die Temperatur der Lösung</w:t>
      </w:r>
      <w:r w:rsidRPr="00492CAD">
        <w:rPr>
          <w:rFonts w:cs="Noteworthy Bold"/>
          <w:i/>
        </w:rPr>
        <w:t xml:space="preserve"> verände</w:t>
      </w:r>
      <w:r w:rsidR="00492CAD">
        <w:rPr>
          <w:rFonts w:cs="Noteworthy Bold"/>
          <w:i/>
        </w:rPr>
        <w:t>rt sich hier s</w:t>
      </w:r>
      <w:r w:rsidR="00115D29" w:rsidRPr="00492CAD">
        <w:rPr>
          <w:rFonts w:cs="Noteworthy Bold"/>
          <w:i/>
        </w:rPr>
        <w:t>pürbar, das Wasser wird kälter!</w:t>
      </w:r>
    </w:p>
    <w:p w14:paraId="63BB6354" w14:textId="77777777" w:rsidR="00115D29" w:rsidRPr="00492CAD" w:rsidRDefault="00115D29" w:rsidP="00492CAD">
      <w:pPr>
        <w:spacing w:line="280" w:lineRule="exact"/>
        <w:rPr>
          <w:rFonts w:cs="Noteworthy Bold"/>
          <w:i/>
        </w:rPr>
      </w:pPr>
    </w:p>
    <w:p w14:paraId="26DE80D5" w14:textId="77777777" w:rsidR="00011C78" w:rsidRPr="00492CAD" w:rsidRDefault="00115D29" w:rsidP="00492CAD">
      <w:pPr>
        <w:spacing w:line="280" w:lineRule="exact"/>
        <w:rPr>
          <w:rFonts w:cs="Noteworthy Bold"/>
          <w:i/>
        </w:rPr>
      </w:pPr>
      <w:r w:rsidRPr="00492CAD">
        <w:rPr>
          <w:rFonts w:cs="Noteworthy Bold"/>
          <w:i/>
          <w:color w:val="95B3D7" w:themeColor="accent1" w:themeTint="99"/>
        </w:rPr>
        <w:t>Ammoniumnitrat:</w:t>
      </w:r>
      <w:r w:rsidRPr="00492CAD">
        <w:rPr>
          <w:rFonts w:cs="Noteworthy Bold"/>
          <w:i/>
        </w:rPr>
        <w:t xml:space="preserve"> Die Temperatur der Lösung verändert sich hier stark, das Wasser wird viel kälter!</w:t>
      </w:r>
    </w:p>
    <w:p w14:paraId="410133C3" w14:textId="77777777" w:rsidR="00115D29" w:rsidRPr="00492CAD" w:rsidRDefault="00115D29" w:rsidP="00492CAD">
      <w:pPr>
        <w:spacing w:line="280" w:lineRule="exact"/>
        <w:rPr>
          <w:rFonts w:cs="Noteworthy Bold"/>
          <w:i/>
        </w:rPr>
      </w:pPr>
    </w:p>
    <w:p w14:paraId="662B8526" w14:textId="77777777" w:rsidR="00115D29" w:rsidRPr="00492CAD" w:rsidRDefault="00115D29" w:rsidP="00492CAD">
      <w:pPr>
        <w:spacing w:line="280" w:lineRule="exact"/>
        <w:rPr>
          <w:rFonts w:cs="Noteworthy Bold"/>
          <w:i/>
          <w:color w:val="000000" w:themeColor="text1"/>
        </w:rPr>
      </w:pPr>
      <w:r w:rsidRPr="00492CAD">
        <w:rPr>
          <w:rFonts w:cs="Noteworthy Bold"/>
          <w:i/>
          <w:color w:val="548DD4" w:themeColor="text2" w:themeTint="99"/>
          <w:u w:val="single"/>
        </w:rPr>
        <w:t xml:space="preserve">Deutung: </w:t>
      </w:r>
      <w:r w:rsidR="00492CAD">
        <w:rPr>
          <w:rFonts w:cs="Noteworthy Bold"/>
          <w:i/>
          <w:color w:val="000000" w:themeColor="text1"/>
        </w:rPr>
        <w:t>Jedes der g</w:t>
      </w:r>
      <w:r w:rsidRPr="00492CAD">
        <w:rPr>
          <w:rFonts w:cs="Noteworthy Bold"/>
          <w:i/>
          <w:color w:val="000000" w:themeColor="text1"/>
        </w:rPr>
        <w:t xml:space="preserve">elösten Salze besteht aus </w:t>
      </w:r>
      <w:r w:rsidR="00BB0217" w:rsidRPr="00492CAD">
        <w:rPr>
          <w:rFonts w:cs="Noteworthy Bold"/>
          <w:i/>
          <w:color w:val="000000" w:themeColor="text1"/>
        </w:rPr>
        <w:t xml:space="preserve">einem </w:t>
      </w:r>
      <w:r w:rsidR="00492CAD">
        <w:rPr>
          <w:rFonts w:cs="Noteworthy Bold"/>
          <w:i/>
          <w:color w:val="000000" w:themeColor="text1"/>
        </w:rPr>
        <w:t>Ionen-Gitter</w:t>
      </w:r>
      <w:r w:rsidR="00BB0217" w:rsidRPr="00492CAD">
        <w:rPr>
          <w:rFonts w:cs="Noteworthy Bold"/>
          <w:i/>
          <w:color w:val="000000" w:themeColor="text1"/>
        </w:rPr>
        <w:t>, welches im Wasser gelöst/zerstört wird.</w:t>
      </w:r>
    </w:p>
    <w:p w14:paraId="2E9FDD52" w14:textId="77777777" w:rsidR="00BB0217" w:rsidRDefault="00BB0217" w:rsidP="00492CAD">
      <w:pPr>
        <w:spacing w:line="280" w:lineRule="exact"/>
        <w:rPr>
          <w:rFonts w:cs="Noteworthy Bold"/>
          <w:i/>
          <w:color w:val="000000" w:themeColor="text1"/>
        </w:rPr>
      </w:pPr>
      <w:r w:rsidRPr="00492CAD">
        <w:rPr>
          <w:rFonts w:cs="Noteworthy Bold"/>
          <w:i/>
          <w:color w:val="000000" w:themeColor="text1"/>
        </w:rPr>
        <w:t xml:space="preserve">Jedes Salz hat ein verschieden starkes/stabiles </w:t>
      </w:r>
      <w:r w:rsidR="00492CAD">
        <w:rPr>
          <w:rFonts w:cs="Noteworthy Bold"/>
          <w:i/>
          <w:color w:val="000000" w:themeColor="text1"/>
        </w:rPr>
        <w:t>Ionen-</w:t>
      </w:r>
      <w:r w:rsidRPr="00492CAD">
        <w:rPr>
          <w:rFonts w:cs="Noteworthy Bold"/>
          <w:i/>
          <w:color w:val="000000" w:themeColor="text1"/>
        </w:rPr>
        <w:t>Gitter, deshalb wird auch verschieden viel Energie benötigt und dies zu zerstören. Die Energie</w:t>
      </w:r>
      <w:r w:rsidR="00492CAD">
        <w:rPr>
          <w:rFonts w:cs="Noteworthy Bold"/>
          <w:i/>
          <w:color w:val="000000" w:themeColor="text1"/>
        </w:rPr>
        <w:t>,</w:t>
      </w:r>
      <w:r w:rsidRPr="00492CAD">
        <w:rPr>
          <w:rFonts w:cs="Noteworthy Bold"/>
          <w:i/>
          <w:color w:val="000000" w:themeColor="text1"/>
        </w:rPr>
        <w:t xml:space="preserve"> die gebraucht wird</w:t>
      </w:r>
      <w:r w:rsidR="00492CAD">
        <w:rPr>
          <w:rFonts w:cs="Noteworthy Bold"/>
          <w:i/>
          <w:color w:val="000000" w:themeColor="text1"/>
        </w:rPr>
        <w:t>,</w:t>
      </w:r>
      <w:r w:rsidRPr="00492CAD">
        <w:rPr>
          <w:rFonts w:cs="Noteworthy Bold"/>
          <w:i/>
          <w:color w:val="000000" w:themeColor="text1"/>
        </w:rPr>
        <w:t xml:space="preserve"> lässt das Wasser kälter werden, das heißt desto mehr Energie gebraucht wird</w:t>
      </w:r>
      <w:r w:rsidR="00492CAD">
        <w:rPr>
          <w:rFonts w:cs="Noteworthy Bold"/>
          <w:i/>
          <w:color w:val="000000" w:themeColor="text1"/>
        </w:rPr>
        <w:t>,</w:t>
      </w:r>
      <w:r w:rsidRPr="00492CAD">
        <w:rPr>
          <w:rFonts w:cs="Noteworthy Bold"/>
          <w:i/>
          <w:color w:val="000000" w:themeColor="text1"/>
        </w:rPr>
        <w:t xml:space="preserve"> um das </w:t>
      </w:r>
      <w:r w:rsidR="00492CAD">
        <w:rPr>
          <w:rFonts w:cs="Noteworthy Bold"/>
          <w:i/>
          <w:color w:val="000000" w:themeColor="text1"/>
        </w:rPr>
        <w:t>Ionen-</w:t>
      </w:r>
      <w:r w:rsidRPr="00492CAD">
        <w:rPr>
          <w:rFonts w:cs="Noteworthy Bold"/>
          <w:i/>
          <w:color w:val="000000" w:themeColor="text1"/>
        </w:rPr>
        <w:t>Gitter (das Salz) zu lösen, umso kälter wird das Wasser.</w:t>
      </w:r>
      <w:r w:rsidR="00492CAD">
        <w:rPr>
          <w:rFonts w:cs="Noteworthy Bold"/>
          <w:i/>
          <w:color w:val="000000" w:themeColor="text1"/>
        </w:rPr>
        <w:t xml:space="preserve"> Diese Enthalpie nennt man </w:t>
      </w:r>
      <w:r w:rsidR="00492CAD" w:rsidRPr="00492CAD">
        <w:rPr>
          <w:rFonts w:cs="Noteworthy Bold"/>
          <w:b/>
          <w:i/>
          <w:color w:val="000000" w:themeColor="text1"/>
        </w:rPr>
        <w:t>Gitterenthalpie.</w:t>
      </w:r>
    </w:p>
    <w:p w14:paraId="45FA5673" w14:textId="77777777" w:rsidR="00492CAD" w:rsidRDefault="00492CAD" w:rsidP="00492CAD">
      <w:pPr>
        <w:spacing w:line="280" w:lineRule="exact"/>
        <w:rPr>
          <w:rFonts w:cs="Noteworthy Bold"/>
          <w:i/>
          <w:color w:val="000000" w:themeColor="text1"/>
        </w:rPr>
      </w:pPr>
    </w:p>
    <w:p w14:paraId="2FD35471" w14:textId="77777777" w:rsidR="00492CAD" w:rsidRDefault="00492CAD" w:rsidP="00492CAD">
      <w:pPr>
        <w:spacing w:line="280" w:lineRule="exact"/>
        <w:rPr>
          <w:rFonts w:cs="Noteworthy Bold"/>
          <w:i/>
          <w:color w:val="000000" w:themeColor="text1"/>
        </w:rPr>
      </w:pPr>
      <w:r>
        <w:rPr>
          <w:rFonts w:cs="Noteworthy Bold"/>
          <w:i/>
          <w:color w:val="000000" w:themeColor="text1"/>
        </w:rPr>
        <w:t xml:space="preserve">Daneben spielt bei dem Lösungsvorgang aber auch noch die </w:t>
      </w:r>
      <w:r w:rsidRPr="00492CAD">
        <w:rPr>
          <w:rFonts w:cs="Noteworthy Bold"/>
          <w:b/>
          <w:i/>
          <w:color w:val="000000" w:themeColor="text1"/>
        </w:rPr>
        <w:t>Hydratationsenthalpie</w:t>
      </w:r>
      <w:r>
        <w:rPr>
          <w:rFonts w:cs="Noteworthy Bold"/>
          <w:i/>
          <w:color w:val="000000" w:themeColor="text1"/>
        </w:rPr>
        <w:t xml:space="preserve"> eine Rolle. Das ist die Energie, die frei gesetzt wird, wenn sich um die in Wasser gelösten Ionen eine Hülle aus Wasser-Molekülen bildet (Hydrathülle).</w:t>
      </w:r>
    </w:p>
    <w:p w14:paraId="595B44A5" w14:textId="77777777" w:rsidR="00492CAD" w:rsidRDefault="00492CAD" w:rsidP="00492CAD">
      <w:pPr>
        <w:spacing w:line="280" w:lineRule="exact"/>
        <w:rPr>
          <w:rFonts w:cs="Noteworthy Bold"/>
          <w:i/>
          <w:color w:val="000000" w:themeColor="text1"/>
        </w:rPr>
      </w:pPr>
    </w:p>
    <w:p w14:paraId="1D6566BA" w14:textId="77777777" w:rsidR="00492CAD" w:rsidRPr="00492CAD" w:rsidRDefault="00492CAD" w:rsidP="00492CAD">
      <w:pPr>
        <w:spacing w:line="280" w:lineRule="exact"/>
        <w:rPr>
          <w:rFonts w:cs="Noteworthy Bold"/>
          <w:i/>
          <w:color w:val="000000" w:themeColor="text1"/>
        </w:rPr>
      </w:pPr>
      <w:r>
        <w:rPr>
          <w:rFonts w:cs="Noteworthy Bold"/>
          <w:i/>
          <w:color w:val="000000" w:themeColor="text1"/>
        </w:rPr>
        <w:t>Ob ein Lösungsvorgang exotherm oder endotherm verläuft, hängt also davon ab, wie groß die endo</w:t>
      </w:r>
      <w:bookmarkStart w:id="0" w:name="_GoBack"/>
      <w:bookmarkEnd w:id="0"/>
      <w:r>
        <w:rPr>
          <w:rFonts w:cs="Noteworthy Bold"/>
          <w:i/>
          <w:color w:val="000000" w:themeColor="text1"/>
        </w:rPr>
        <w:t>therme Gitterenthalpie bzw. die exotherme Hydratationsenthalpie des Vorgangs ist.</w:t>
      </w:r>
    </w:p>
    <w:sectPr w:rsidR="00492CAD" w:rsidRPr="00492CAD" w:rsidSect="00CB2A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eworthy Bold"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78"/>
    <w:rsid w:val="00011C78"/>
    <w:rsid w:val="00115D29"/>
    <w:rsid w:val="00492CAD"/>
    <w:rsid w:val="00BB0217"/>
    <w:rsid w:val="00C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1007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Winfried Zemann</cp:lastModifiedBy>
  <cp:revision>2</cp:revision>
  <dcterms:created xsi:type="dcterms:W3CDTF">2016-09-30T11:51:00Z</dcterms:created>
  <dcterms:modified xsi:type="dcterms:W3CDTF">2016-10-14T06:46:00Z</dcterms:modified>
</cp:coreProperties>
</file>